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7" w:rsidRPr="00DA38F7" w:rsidRDefault="008B6D87" w:rsidP="00DA38F7">
      <w:pPr>
        <w:shd w:val="clear" w:color="auto" w:fill="FFFFFF"/>
        <w:spacing w:before="240" w:after="48" w:line="12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cs-CZ"/>
        </w:rPr>
      </w:pPr>
      <w:r w:rsidRPr="00DA38F7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cs-CZ"/>
        </w:rPr>
        <w:t>Jakou hůl na florbal</w:t>
      </w:r>
    </w:p>
    <w:p w:rsidR="008B6D87" w:rsidRPr="008B6D87" w:rsidRDefault="00DA38F7" w:rsidP="008B6D87">
      <w:pPr>
        <w:shd w:val="clear" w:color="auto" w:fill="FFFFFF"/>
        <w:spacing w:before="240" w:after="48" w:line="1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  <w:t>(informace pro rodiče žáků, kteří navštěvují kroužek florbalu)</w:t>
      </w:r>
    </w:p>
    <w:p w:rsidR="008B6D87" w:rsidRPr="008B6D87" w:rsidRDefault="008B6D87" w:rsidP="00DA38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Pravá a levá orientace florbalové hole</w:t>
      </w:r>
    </w:p>
    <w:p w:rsidR="008B6D87" w:rsidRPr="008B6D87" w:rsidRDefault="008B6D87" w:rsidP="00DA3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45958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  <w:lang w:eastAsia="cs-CZ"/>
        </w:rPr>
        <w:t xml:space="preserve">Způsob, jakým hráč drží florbalovou hůl, určuje výběr pravé či levé orientace hole. Při výběru se držte </w:t>
      </w:r>
      <w:r w:rsidRPr="008B6D87">
        <w:rPr>
          <w:rFonts w:ascii="Times New Roman" w:eastAsia="Times New Roman" w:hAnsi="Times New Roman" w:cs="Times New Roman"/>
          <w:b/>
          <w:bCs/>
          <w:color w:val="545958"/>
          <w:sz w:val="24"/>
          <w:szCs w:val="24"/>
          <w:lang w:eastAsia="cs-CZ"/>
        </w:rPr>
        <w:t>pravidla "spodní ruky"</w:t>
      </w:r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  <w:lang w:eastAsia="cs-CZ"/>
        </w:rPr>
        <w:t>, tedy jakou ruku držíte níže na holi, takovou orientaci si zvolte. Máte-li spodní ruku pravou, pořiďte si florbalovou hůl s pravou orientací. Je-li naopak spodní ruka levá, vyberte si florbalovou hůl s levou orientací.</w:t>
      </w:r>
    </w:p>
    <w:p w:rsidR="008B6D87" w:rsidRDefault="00DA38F7" w:rsidP="00DA38F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noProof/>
          <w:color w:val="FF7300"/>
          <w:sz w:val="32"/>
          <w:szCs w:val="32"/>
          <w:bdr w:val="none" w:sz="0" w:space="0" w:color="auto" w:frame="1"/>
          <w:lang w:eastAsia="cs-CZ"/>
        </w:rPr>
        <w:drawing>
          <wp:inline distT="0" distB="0" distL="0" distR="0">
            <wp:extent cx="3283544" cy="731520"/>
            <wp:effectExtent l="19050" t="0" r="0" b="0"/>
            <wp:docPr id="4" name="obrázek 1" descr="Florbalová ho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balová ho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36" cy="7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F7" w:rsidRPr="00DA38F7" w:rsidRDefault="00DA38F7" w:rsidP="00DA38F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  <w:lang w:eastAsia="cs-CZ"/>
        </w:rPr>
      </w:pPr>
    </w:p>
    <w:p w:rsidR="008B6D87" w:rsidRPr="00DA38F7" w:rsidRDefault="008B6D87" w:rsidP="008B6D87">
      <w:pPr>
        <w:shd w:val="clear" w:color="auto" w:fill="FFFFFF"/>
        <w:spacing w:after="0" w:line="1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Volba délky florbalové hole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45958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  <w:lang w:eastAsia="cs-CZ"/>
        </w:rPr>
        <w:t>Délka </w:t>
      </w:r>
      <w:hyperlink r:id="rId9" w:history="1">
        <w:r w:rsidRPr="008B6D87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cs-CZ"/>
          </w:rPr>
          <w:t>florbalové hole</w:t>
        </w:r>
      </w:hyperlink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  <w:lang w:eastAsia="cs-CZ"/>
        </w:rPr>
        <w:t> má vliv na snadné držení, pohodlné ovládání florbalového míčku a v neposlední řadě na </w:t>
      </w:r>
      <w:r w:rsidRPr="008B6D87">
        <w:rPr>
          <w:rFonts w:ascii="Times New Roman" w:eastAsia="Times New Roman" w:hAnsi="Times New Roman" w:cs="Times New Roman"/>
          <w:b/>
          <w:bCs/>
          <w:color w:val="545958"/>
          <w:sz w:val="24"/>
          <w:szCs w:val="24"/>
          <w:lang w:eastAsia="cs-CZ"/>
        </w:rPr>
        <w:t>komfort vašich zádových svalů</w:t>
      </w:r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  <w:lang w:eastAsia="cs-CZ"/>
        </w:rPr>
        <w:t>. Nejlepším způsobem, jak zjistit, jestli je pro Vás daná florbalová hůl ta pravá, je ji postavit na špičku</w:t>
      </w:r>
      <w:r w:rsidRPr="008B6D8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 </w:t>
      </w:r>
      <w:hyperlink r:id="rId10" w:history="1">
        <w:r w:rsidRPr="008B6D87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cs-CZ"/>
          </w:rPr>
          <w:t>florbalové čepele</w:t>
        </w:r>
      </w:hyperlink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  <w:lang w:eastAsia="cs-CZ"/>
        </w:rPr>
        <w:t> a konec hole by měl dosahovat k vašemu pupíku. Při nákupu florbalové hole ve </w:t>
      </w:r>
      <w:hyperlink w:tooltip=" [odkaz na jiný web]" w:history="1">
        <w:r w:rsidRPr="008B6D87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cs-CZ"/>
          </w:rPr>
          <w:t xml:space="preserve">florbalovém </w:t>
        </w:r>
        <w:proofErr w:type="spellStart"/>
        <w:r w:rsidRPr="008B6D87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cs-CZ"/>
          </w:rPr>
          <w:t>shopu</w:t>
        </w:r>
        <w:proofErr w:type="spellEnd"/>
      </w:hyperlink>
      <w:r w:rsidRPr="008B6D87">
        <w:rPr>
          <w:rFonts w:ascii="Times New Roman" w:eastAsia="Times New Roman" w:hAnsi="Times New Roman" w:cs="Times New Roman"/>
          <w:b/>
          <w:color w:val="545958"/>
          <w:sz w:val="24"/>
          <w:szCs w:val="24"/>
          <w:lang w:eastAsia="cs-CZ"/>
        </w:rPr>
        <w:t> je nejlepší vybírat správnou délku podle níže uvedené tabulky.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</w:p>
    <w:p w:rsidR="008B6D87" w:rsidRPr="008B6D87" w:rsidRDefault="008B6D87" w:rsidP="00DA3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  <w:lang w:eastAsia="cs-CZ"/>
        </w:rPr>
        <w:t>Délky florbalových holí podle výšky hráče florbalu</w:t>
      </w:r>
    </w:p>
    <w:tbl>
      <w:tblPr>
        <w:tblW w:w="9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5536"/>
      </w:tblGrid>
      <w:tr w:rsidR="008B6D87" w:rsidRPr="008B6D87" w:rsidTr="00DA38F7">
        <w:trPr>
          <w:trHeight w:val="734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DA38F7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Výška hráče florbalu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DA38F7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Doporučená délka florbalové hole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100-120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120-140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140-150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150-160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 cm</w:t>
            </w:r>
          </w:p>
        </w:tc>
      </w:tr>
      <w:tr w:rsidR="008B6D87" w:rsidRPr="008B6D87" w:rsidTr="00DA38F7">
        <w:trPr>
          <w:trHeight w:val="237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160-175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175-190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 cm</w:t>
            </w:r>
          </w:p>
        </w:tc>
      </w:tr>
      <w:tr w:rsidR="008B6D87" w:rsidRPr="008B6D87" w:rsidTr="00DA38F7">
        <w:trPr>
          <w:trHeight w:val="24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190 cm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cm</w:t>
            </w:r>
          </w:p>
        </w:tc>
      </w:tr>
    </w:tbl>
    <w:p w:rsidR="008B6D87" w:rsidRPr="008B6D87" w:rsidRDefault="008B6D87" w:rsidP="008B6D87">
      <w:pPr>
        <w:shd w:val="clear" w:color="auto" w:fill="FFFFFF"/>
        <w:spacing w:before="240" w:after="48" w:line="1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Tvrdost florbalové hole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 xml:space="preserve">Tvrdost florbalové hole se odvíjí od zkušenosti hráče, jeho váhy a síly. Čím tvrdší si vybere </w:t>
      </w:r>
      <w:hyperlink r:id="rId11" w:history="1">
        <w:r w:rsidRPr="008B6D8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florbalovou hůl</w:t>
        </w:r>
      </w:hyperlink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>, tím větší sílu budete muset použít pro dlouhou střelu a její přesné míření. Mladší, méně zkušení a slabší hráči by tedy měli volit měkčí florbalovou hůl. </w:t>
      </w:r>
      <w:r w:rsidRPr="008B6D87">
        <w:rPr>
          <w:rFonts w:ascii="Times New Roman" w:eastAsia="Times New Roman" w:hAnsi="Times New Roman" w:cs="Times New Roman"/>
          <w:b/>
          <w:bCs/>
          <w:color w:val="545958"/>
          <w:sz w:val="24"/>
          <w:szCs w:val="24"/>
          <w:lang w:eastAsia="cs-CZ"/>
        </w:rPr>
        <w:t>Tvrdost hole se uvádí v milimetrech</w:t>
      </w: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>, o kolik se florbalová hole prohne. Následující tabulka obsahuje doporučené tvrdosti podle váhy hráče.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16"/>
          <w:szCs w:val="16"/>
          <w:lang w:eastAsia="cs-CZ"/>
        </w:rPr>
      </w:pPr>
    </w:p>
    <w:p w:rsidR="008E446D" w:rsidRDefault="008E446D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  <w:lang w:eastAsia="cs-CZ"/>
        </w:rPr>
      </w:pPr>
    </w:p>
    <w:p w:rsidR="00DA38F7" w:rsidRDefault="00DA38F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  <w:lang w:eastAsia="cs-CZ"/>
        </w:rPr>
      </w:pPr>
    </w:p>
    <w:p w:rsidR="00DA38F7" w:rsidRDefault="00DA38F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  <w:lang w:eastAsia="cs-CZ"/>
        </w:rPr>
      </w:pPr>
    </w:p>
    <w:p w:rsidR="00DA38F7" w:rsidRDefault="00DA38F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  <w:lang w:eastAsia="cs-CZ"/>
        </w:rPr>
      </w:pP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i/>
          <w:iCs/>
          <w:color w:val="545958"/>
          <w:sz w:val="24"/>
          <w:szCs w:val="24"/>
          <w:lang w:eastAsia="cs-CZ"/>
        </w:rPr>
        <w:lastRenderedPageBreak/>
        <w:t>Tvrdost florbalové hole podle hmotnosti hráče</w:t>
      </w:r>
    </w:p>
    <w:tbl>
      <w:tblPr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471"/>
      </w:tblGrid>
      <w:tr w:rsidR="008B6D87" w:rsidRPr="008B6D87" w:rsidTr="00DA38F7">
        <w:trPr>
          <w:trHeight w:val="618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before="240" w:after="48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Hmotnost hráče florbalu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before="240" w:after="48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Tvrdost florbalové hole</w:t>
            </w:r>
          </w:p>
        </w:tc>
      </w:tr>
      <w:tr w:rsidR="008B6D87" w:rsidRPr="008B6D87" w:rsidTr="00DA38F7">
        <w:trPr>
          <w:trHeight w:val="309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0-50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32-36 mm</w:t>
            </w:r>
          </w:p>
        </w:tc>
      </w:tr>
      <w:tr w:rsidR="008B6D87" w:rsidRPr="008B6D87" w:rsidTr="00DA38F7">
        <w:trPr>
          <w:trHeight w:val="309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50-60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32-36 mm</w:t>
            </w:r>
          </w:p>
        </w:tc>
      </w:tr>
      <w:tr w:rsidR="008B6D87" w:rsidRPr="008B6D87" w:rsidTr="00DA38F7">
        <w:trPr>
          <w:trHeight w:val="296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60-75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27-30 mm</w:t>
            </w:r>
          </w:p>
        </w:tc>
      </w:tr>
      <w:tr w:rsidR="008B6D87" w:rsidRPr="008B6D87" w:rsidTr="00DA38F7">
        <w:trPr>
          <w:trHeight w:val="296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75-90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25-27 mm</w:t>
            </w:r>
          </w:p>
        </w:tc>
      </w:tr>
      <w:tr w:rsidR="008B6D87" w:rsidRPr="008B6D87" w:rsidTr="00DA38F7">
        <w:trPr>
          <w:trHeight w:val="296"/>
        </w:trPr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90 kg</w:t>
            </w:r>
          </w:p>
        </w:tc>
        <w:tc>
          <w:tcPr>
            <w:tcW w:w="0" w:type="auto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bottom"/>
            <w:hideMark/>
          </w:tcPr>
          <w:p w:rsidR="008B6D87" w:rsidRPr="008B6D87" w:rsidRDefault="008B6D87" w:rsidP="008B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6D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23-25 mm</w:t>
            </w:r>
          </w:p>
        </w:tc>
      </w:tr>
    </w:tbl>
    <w:p w:rsidR="00DA38F7" w:rsidRPr="00DA38F7" w:rsidRDefault="008B6D87" w:rsidP="008B6D87">
      <w:pPr>
        <w:shd w:val="clear" w:color="auto" w:fill="FFFFFF"/>
        <w:spacing w:before="240" w:after="48" w:line="12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Tvrdost florbalové čepele</w:t>
      </w:r>
    </w:p>
    <w:p w:rsidR="008B6D87" w:rsidRP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>Čepel je spodní část florbalové hole, kterou odrážíte míček. Můžete si koupit jak </w:t>
      </w:r>
      <w:hyperlink r:id="rId12" w:history="1">
        <w:r w:rsidRPr="008B6D8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kompletní florbalovou hůl s čepelí</w:t>
        </w:r>
      </w:hyperlink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>, tak i samostatnou </w:t>
      </w:r>
      <w:hyperlink r:id="rId13" w:history="1">
        <w:r w:rsidRPr="008B6D8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florbalovou čepel</w:t>
        </w:r>
      </w:hyperlink>
      <w:r w:rsidRPr="008B6D8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,</w:t>
      </w: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 xml:space="preserve"> když ta původní již není vyhovující.</w:t>
      </w:r>
    </w:p>
    <w:p w:rsidR="008B6D87" w:rsidRPr="008B6D87" w:rsidRDefault="00DA38F7" w:rsidP="008B6D87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noProof/>
          <w:color w:val="FF73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588770" cy="861554"/>
            <wp:effectExtent l="19050" t="0" r="0" b="0"/>
            <wp:docPr id="3" name="obrázek 2" descr="Florbalová čepe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balová čepe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00" cy="86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87" w:rsidRDefault="008B6D87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>S výběrem správné tvrdosti florbalové čepele je to podobné jako s tvrdostí florbalové hole. </w:t>
      </w:r>
      <w:r w:rsidRPr="008B6D87">
        <w:rPr>
          <w:rFonts w:ascii="Times New Roman" w:eastAsia="Times New Roman" w:hAnsi="Times New Roman" w:cs="Times New Roman"/>
          <w:b/>
          <w:bCs/>
          <w:color w:val="545958"/>
          <w:sz w:val="24"/>
          <w:szCs w:val="24"/>
          <w:lang w:eastAsia="cs-CZ"/>
        </w:rPr>
        <w:t>Čím měkčí si vyberete florbalovou čepel, tím lépe se vám bude mířit a ovládat florbalový míček</w:t>
      </w: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 xml:space="preserve">. Měkká </w:t>
      </w:r>
      <w:r w:rsidR="00E97508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>florbalová čepel však znamená, ž</w:t>
      </w:r>
      <w:r w:rsidRPr="008B6D87"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>e střela bude mít nižší razanci a sílu. Pokud jste tedy už zkušenější hráč, můžete si dovolit tvrdší čepel.</w:t>
      </w:r>
    </w:p>
    <w:p w:rsidR="00E97508" w:rsidRDefault="00E97508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</w:p>
    <w:p w:rsidR="00E97508" w:rsidRDefault="00E97508" w:rsidP="008B6D87">
      <w:pPr>
        <w:shd w:val="clear" w:color="auto" w:fill="FFFFFF"/>
        <w:spacing w:after="0" w:line="123" w:lineRule="atLeast"/>
        <w:jc w:val="both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</w:p>
    <w:p w:rsidR="00E97508" w:rsidRPr="008B6D87" w:rsidRDefault="00E97508" w:rsidP="008E08DF">
      <w:pPr>
        <w:shd w:val="clear" w:color="auto" w:fill="FFFFFF"/>
        <w:spacing w:after="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>Pavel K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45958"/>
          <w:sz w:val="24"/>
          <w:szCs w:val="24"/>
          <w:lang w:eastAsia="cs-CZ"/>
        </w:rPr>
        <w:t>ováč</w:t>
      </w:r>
    </w:p>
    <w:sectPr w:rsidR="00E97508" w:rsidRPr="008B6D87" w:rsidSect="00E9750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C9" w:rsidRDefault="002F5BC9" w:rsidP="00E97508">
      <w:pPr>
        <w:spacing w:after="0" w:line="240" w:lineRule="auto"/>
      </w:pPr>
      <w:r>
        <w:separator/>
      </w:r>
    </w:p>
  </w:endnote>
  <w:endnote w:type="continuationSeparator" w:id="0">
    <w:p w:rsidR="002F5BC9" w:rsidRDefault="002F5BC9" w:rsidP="00E9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1481"/>
      <w:docPartObj>
        <w:docPartGallery w:val="Page Numbers (Bottom of Page)"/>
        <w:docPartUnique/>
      </w:docPartObj>
    </w:sdtPr>
    <w:sdtEndPr/>
    <w:sdtContent>
      <w:p w:rsidR="00E97508" w:rsidRDefault="00E975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8DF">
          <w:rPr>
            <w:noProof/>
          </w:rPr>
          <w:t>2</w:t>
        </w:r>
        <w:r>
          <w:fldChar w:fldCharType="end"/>
        </w:r>
      </w:p>
    </w:sdtContent>
  </w:sdt>
  <w:p w:rsidR="00E97508" w:rsidRDefault="00E97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C9" w:rsidRDefault="002F5BC9" w:rsidP="00E97508">
      <w:pPr>
        <w:spacing w:after="0" w:line="240" w:lineRule="auto"/>
      </w:pPr>
      <w:r>
        <w:separator/>
      </w:r>
    </w:p>
  </w:footnote>
  <w:footnote w:type="continuationSeparator" w:id="0">
    <w:p w:rsidR="002F5BC9" w:rsidRDefault="002F5BC9" w:rsidP="00E97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D87"/>
    <w:rsid w:val="00173FE1"/>
    <w:rsid w:val="00200D1F"/>
    <w:rsid w:val="002F5BC9"/>
    <w:rsid w:val="006D3BEB"/>
    <w:rsid w:val="008B6D87"/>
    <w:rsid w:val="008E08DF"/>
    <w:rsid w:val="008E446D"/>
    <w:rsid w:val="00AD4455"/>
    <w:rsid w:val="00DA38F7"/>
    <w:rsid w:val="00E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D1F"/>
  </w:style>
  <w:style w:type="paragraph" w:styleId="Nadpis3">
    <w:name w:val="heading 3"/>
    <w:basedOn w:val="Normln"/>
    <w:link w:val="Nadpis3Char"/>
    <w:uiPriority w:val="9"/>
    <w:qFormat/>
    <w:rsid w:val="008B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B6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6D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B6D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atum1">
    <w:name w:val="Datum1"/>
    <w:basedOn w:val="Normln"/>
    <w:rsid w:val="008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8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6D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B6D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B6D8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B6D87"/>
  </w:style>
  <w:style w:type="paragraph" w:styleId="Textbubliny">
    <w:name w:val="Balloon Text"/>
    <w:basedOn w:val="Normln"/>
    <w:link w:val="TextbublinyChar"/>
    <w:uiPriority w:val="99"/>
    <w:semiHidden/>
    <w:unhideWhenUsed/>
    <w:rsid w:val="008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D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508"/>
  </w:style>
  <w:style w:type="paragraph" w:styleId="Zpat">
    <w:name w:val="footer"/>
    <w:basedOn w:val="Normln"/>
    <w:link w:val="ZpatChar"/>
    <w:uiPriority w:val="99"/>
    <w:unhideWhenUsed/>
    <w:rsid w:val="00E9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lorbalpro.cz/cepele-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orbalpro.cz/i/cache/e0b0a_images_zbozi_734-bamboo-29_resize800x600_typejpg_strip_quality90/florbalova-hul-unihoc-cavity-bamboo-29.jpg" TargetMode="External"/><Relationship Id="rId12" Type="http://schemas.openxmlformats.org/officeDocument/2006/relationships/hyperlink" Target="http://www.florbalpro.cz/florbalove-hole-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lorbalpro.cz/florbalove-hole-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florbalpro.cz/cepele-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balpro.cz/florbalove-hole-m/" TargetMode="External"/><Relationship Id="rId14" Type="http://schemas.openxmlformats.org/officeDocument/2006/relationships/hyperlink" Target="http://www.florbalpro.cz/i/cache/0a860_images_zbozi_97_PLAYER-_resize800x600_typejpg_strip_quality90/cepel-unihoc-player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Jan</cp:lastModifiedBy>
  <cp:revision>6</cp:revision>
  <cp:lastPrinted>2014-10-01T23:01:00Z</cp:lastPrinted>
  <dcterms:created xsi:type="dcterms:W3CDTF">2014-10-07T21:59:00Z</dcterms:created>
  <dcterms:modified xsi:type="dcterms:W3CDTF">2016-09-06T17:29:00Z</dcterms:modified>
</cp:coreProperties>
</file>